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  <w:spacing w:after="80"/>
      </w:pPr>
      <w:r>
        <w:rPr>
          <w:rFonts w:ascii="Times New Roman" w:hAnsi="Times New Roman" w:cs="Times New Roman"/>
          <w:sz w:val="40"/>
          <w:sz-cs w:val="40"/>
          <w:b/>
          <w:spacing w:val="0"/>
          <w:color w:val="0E0E0E"/>
        </w:rPr>
        <w:t xml:space="preserve">VASİYETNAMEDEN DÖNME (GERİ ALMA) METNİ</w:t>
      </w:r>
    </w:p>
    <w:p>
      <w:pPr>
        <w:jc w:val="center"/>
      </w:pPr>
      <w:r>
        <w:rPr>
          <w:rFonts w:ascii="Times New Roman" w:hAnsi="Times New Roman" w:cs="Times New Roman"/>
          <w:sz w:val="26"/>
          <w:sz-cs w:val="26"/>
          <w:spacing w:val="0"/>
          <w:color w:val="434343"/>
        </w:rPr>
        <w:t xml:space="preserve">Türk Medeni Kanunu m. 542 vd. · 2026</w:t>
      </w:r>
    </w:p>
    <w:p>
      <w:pPr>
        <w:spacing w:after="333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Vasiyetinizi dilediğiniz zaman, gerekçe göstermeden değiştirebilir veya tamamen ortadan kaldırabilirsiniz. Kanun bunun için iki yol tanır: vasiyetname şekillerinden birine uyarak </w:t>
      </w: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>yeni bir vasiyetname yapmak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 ya da belgeyi </w:t>
      </w: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>yok etmek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 (TMK m. 542 vd.).</w:t>
      </w:r>
    </w:p>
    <w:p>
      <w:pPr/>
      <w:r>
        <w:rPr>
          <w:rFonts w:ascii="Times New Roman" w:hAnsi="Times New Roman" w:cs="Times New Roman"/>
          <w:sz w:val="28"/>
          <w:sz-cs w:val="28"/>
          <w:b/>
          <w:spacing w:val="0"/>
          <w:color w:val="343434"/>
        </w:rPr>
        <w:t xml:space="preserve">Sık yapılan hata:</w:t>
      </w:r>
      <w:r>
        <w:rPr>
          <w:rFonts w:ascii="Times New Roman" w:hAnsi="Times New Roman" w:cs="Times New Roman"/>
          <w:sz w:val="28"/>
          <w:sz-cs w:val="28"/>
          <w:spacing w:val="0"/>
          <w:color w:val="343434"/>
        </w:rPr>
        <w:t xml:space="preserve"> Yeni vasiyetname yaparken eskisini açıkça iptal ettiğinizi yazmazsanız, iki belge birlikte yorumlanır ve yalnızca çelişen hükümlerde sonraki tarihli olan geçerli sayılır. Karışıklığı önlemek için aşağıdaki gibi </w:t>
      </w:r>
      <w:r>
        <w:rPr>
          <w:rFonts w:ascii="Times New Roman" w:hAnsi="Times New Roman" w:cs="Times New Roman"/>
          <w:sz w:val="28"/>
          <w:sz-cs w:val="28"/>
          <w:b/>
          <w:spacing w:val="0"/>
          <w:color w:val="343434"/>
        </w:rPr>
        <w:t xml:space="preserve">“öncekini tümüyle iptal ediyorum”</w:t>
      </w:r>
      <w:r>
        <w:rPr>
          <w:rFonts w:ascii="Times New Roman" w:hAnsi="Times New Roman" w:cs="Times New Roman"/>
          <w:sz w:val="28"/>
          <w:sz-cs w:val="28"/>
          <w:spacing w:val="0"/>
          <w:color w:val="343434"/>
        </w:rPr>
        <w:t xml:space="preserve"> cümlesini mutlaka ekleyin.</w:t>
      </w:r>
    </w:p>
    <w:p>
      <w:pPr>
        <w:spacing w:after="160"/>
      </w:pP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>A) Önceki vasiyetnameyi tümüyle iptal eden metin</w:t>
      </w:r>
    </w:p>
    <w:p>
      <w:pPr>
        <w:spacing w:after="180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[Şehir], [gün] [ay] [yıl]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</w:r>
    </w:p>
    <w:p>
      <w:pPr>
        <w:jc w:val="center"/>
        <w:spacing w:after="180"/>
      </w:pP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>VASİYETNAME</w:t>
      </w: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/>
      </w:r>
    </w:p>
    <w:p>
      <w:pPr>
        <w:spacing w:after="180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Ben, [Ad Soyad], [T.C. Kimlik Numarası] kimlik numaralı, [açık adres] adresinde ikamet etmekteyim. Aklım başımda, hür irademle ve hiçbir baskı altında kalmadan aşağıdaki beyanı bizzat kendi el yazımla yazıyorum: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</w:r>
    </w:p>
    <w:p>
      <w:pPr>
        <w:spacing w:after="180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1. [gün] [ay] [yıl] tarihinde düzenlediğim [el yazılı / [noter adı] Noterliği’nin [tarih] tarih ve [yevmiye no] sayılı] vasiyetnamemi </w:t>
      </w: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>tümüyle geri alıyor ve iptal ediyorum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. Anılan vasiyetnamenin hiçbir hükmünün uygulanmasını istemiyorum.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</w:r>
    </w:p>
    <w:p>
      <w:pPr>
        <w:spacing w:after="180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2. [Yeni bir düzenleme yapacaksanız: “Son arzularım aşağıdaki gibidir: …” şeklinde devam edin. Yalnızca iptal etmek istiyorsanız: “Yeni bir vasiyet düzenlemiyorum; malvarlığımın yasal miras hükümlerine göre paylaşılmasını istiyorum.”]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</w:r>
    </w:p>
    <w:p>
      <w:pPr>
        <w:spacing w:after="180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Bu belgeyi baştan sona kendi el yazımla yazdım, tarihini attım ve imzaladım.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</w:r>
    </w:p>
    <w:p>
      <w:pPr>
        <w:spacing w:after="180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[Ad Soyad]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  <w:br/>
        <w:t xml:space="preserve"/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[İmza]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</w:r>
    </w:p>
    <w:p>
      <w:pPr>
        <w:spacing w:after="160"/>
      </w:pP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>B) Sadece bir maddeyi değiştiren metin</w:t>
      </w:r>
    </w:p>
    <w:p>
      <w:pPr>
        <w:spacing w:after="180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[Şehir], [gün] [ay] [yıl]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</w:r>
    </w:p>
    <w:p>
      <w:pPr>
        <w:spacing w:after="180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[gün] [ay] [yıl] tarihli vasiyetnamemin [numara] numaralı maddesini geri alıyorum. Bu madde yerine aşağıdaki hüküm geçerlidir: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</w:r>
    </w:p>
    <w:p>
      <w:pPr>
        <w:spacing w:after="180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[Yeni hüküm]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</w:r>
    </w:p>
    <w:p>
      <w:pPr>
        <w:spacing w:after="180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Vasiyetnamemin diğer tüm hükümleri aynen geçerlidir. Bu belgeyi baştan sona kendi el yazımla yazdım, tarihini attım ve imzaladım.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</w:r>
    </w:p>
    <w:p>
      <w:pPr>
        <w:spacing w:after="180"/>
      </w:pP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[Ad Soyad]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  <w:br/>
        <w:t xml:space="preserve"/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[İmza]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/>
      </w:r>
    </w:p>
    <w:p>
      <w:pPr>
        <w:spacing w:after="160"/>
      </w:pP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>Uygulamada dikkat edilecekler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3"/>
          <w:sz-cs w:val="33"/>
          <w:b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>Şekil şartı yeni belgede de geçerlidir: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 el yazılı düzenliyorsanız tamamı elle yazılmalı, tarih tam (yıl-ay-gün) olmalı ve imzalanmalıdır.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3"/>
          <w:sz-cs w:val="33"/>
          <w:b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>Noterdeki vasiyetnameyi iptal: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 Aslı noterde saklandığı için iptali de notere bildirmek en güvenli yoldur; noter işleminde düzenleme ücretinin yaklaşık 1/3’ü alınır.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3"/>
          <w:sz-cs w:val="33"/>
          <w:b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>Yok etme yolu: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 El yazılı vasiyetnameyi yırtmak/yakmak da dönme sayılır. Ancak kopyası başkasının elindeyse ispat sorunu doğar; yazılı iptal beyanı daha güvenlidir.</w:t>
      </w:r>
    </w:p>
    <w:p>
      <w:pPr>
        <w:ind w:left="720" w:first-line="-720"/>
        <w:spacing w:after="120"/>
      </w:pPr>
      <w:r>
        <w:rPr>
          <w:rFonts w:ascii="Times New Roman" w:hAnsi="Times New Roman" w:cs="Times New Roman"/>
          <w:sz w:val="33"/>
          <w:sz-cs w:val="33"/>
          <w:b/>
          <w:color w:val="0E0E0E"/>
        </w:rPr>
        <w:t xml:space="preserve"/>
        <w:tab/>
        <w:t xml:space="preserve">•</w:t>
        <w:tab/>
        <w:t xml:space="preserve"/>
      </w:r>
      <w:r>
        <w:rPr>
          <w:rFonts w:ascii="Times New Roman" w:hAnsi="Times New Roman" w:cs="Times New Roman"/>
          <w:sz w:val="33"/>
          <w:sz-cs w:val="33"/>
          <w:b/>
          <w:spacing w:val="0"/>
          <w:color w:val="0E0E0E"/>
        </w:rPr>
        <w:t xml:space="preserve">Karıştırmayın:</w:t>
      </w:r>
      <w:r>
        <w:rPr>
          <w:rFonts w:ascii="Times New Roman" w:hAnsi="Times New Roman" w:cs="Times New Roman"/>
          <w:sz w:val="33"/>
          <w:sz-cs w:val="33"/>
          <w:spacing w:val="0"/>
          <w:color w:val="0E0E0E"/>
        </w:rPr>
        <w:t xml:space="preserve"> Kendi vasiyetinizden dönmeniz ile mirasçıların açtığı “vasiyetnamenin iptali davası” tamamen farklı şeylerdir.</w:t>
      </w:r>
    </w:p>
    <w:p>
      <w:pPr>
        <w:jc w:val="center"/>
      </w:pPr>
      <w:r>
        <w:rPr>
          <w:rFonts w:ascii="Times New Roman" w:hAnsi="Times New Roman" w:cs="Times New Roman"/>
          <w:sz w:val="25"/>
          <w:sz-cs w:val="25"/>
          <w:spacing w:val="0"/>
          <w:color w:val="535353"/>
        </w:rPr>
        <w:t xml:space="preserve">Bu şablon </w:t>
      </w:r>
      <w:r>
        <w:rPr>
          <w:rFonts w:ascii="Times New Roman" w:hAnsi="Times New Roman" w:cs="Times New Roman"/>
          <w:sz w:val="25"/>
          <w:sz-cs w:val="25"/>
          <w:b/>
          <w:spacing w:val="0"/>
          <w:color w:val="535353"/>
        </w:rPr>
        <w:t xml:space="preserve">Av. Sümeyye Yüce</w:t>
      </w:r>
      <w:r>
        <w:rPr>
          <w:rFonts w:ascii="Times New Roman" w:hAnsi="Times New Roman" w:cs="Times New Roman"/>
          <w:sz w:val="25"/>
          <w:sz-cs w:val="25"/>
          <w:spacing w:val="0"/>
          <w:color w:val="535353"/>
        </w:rPr>
        <w:t xml:space="preserve"> tarafından hazırlanmıştır · sumeyyeyuce.av.tr</w:t>
      </w:r>
    </w:p>
    <w:p>
      <w:pPr>
        <w:jc w:val="center"/>
      </w:pPr>
      <w:r>
        <w:rPr>
          <w:rFonts w:ascii="Times New Roman" w:hAnsi="Times New Roman" w:cs="Times New Roman"/>
          <w:sz w:val="25"/>
          <w:sz-cs w:val="25"/>
          <w:spacing w:val="0"/>
          <w:color w:val="535353"/>
        </w:rPr>
        <w:t xml:space="preserve">Genel bilgilendirme amaçlıdır; somut olayınıza göre hukuki danışmanlık almanız önerilir.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CocoaOOXMLWriter/2575.7</generator>
</meta>
</file>