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20" w:line="312" w:lineRule="auto"/>
        <w:jc w:val="center"/>
      </w:pPr>
      <w:r>
        <w:rPr>
          <w:b/>
        </w:rPr>
        <w:t>İHTARNAME</w:t>
      </w:r>
    </w:p>
    <w:p>
      <w:pPr>
        <w:spacing w:after="160" w:line="312" w:lineRule="auto"/>
      </w:pPr>
      <w:r>
        <w:rPr>
          <w:b/>
        </w:rPr>
        <w:t xml:space="preserve">KEŞİDECİ (Kiraya veren): </w:t>
      </w:r>
      <w:r>
        <w:t>[Ad Soyad] – T.C. Kimlik No: [...........] – [Adres]</w:t>
      </w:r>
    </w:p>
    <w:p>
      <w:pPr>
        <w:spacing w:after="160" w:line="312" w:lineRule="auto"/>
      </w:pPr>
      <w:r>
        <w:rPr>
          <w:b/>
        </w:rPr>
        <w:t xml:space="preserve">MUHATAP (Kiracı): </w:t>
      </w:r>
      <w:r>
        <w:t>[Ad Soyad] – [Kiralananın adresi]</w:t>
      </w:r>
    </w:p>
    <w:p>
      <w:pPr>
        <w:spacing w:after="160" w:line="312" w:lineRule="auto"/>
      </w:pPr>
      <w:r>
        <w:rPr>
          <w:b/>
        </w:rPr>
        <w:t xml:space="preserve">KONU: </w:t>
      </w:r>
      <w:r>
        <w:t>On yıllık uzama süresinin sona ermesi nedeniyle kira sözleşmesinin sona erdirildiğinin bildirilmesi ve kiralananın tahliyesi ihtarıdır (TBK m. 347, 348).</w:t>
      </w:r>
    </w:p>
    <w:p>
      <w:pPr>
        <w:spacing w:after="160" w:line="312" w:lineRule="auto"/>
        <w:jc w:val="both"/>
      </w:pPr>
      <w:r>
        <w:t>1. [Kiralananın adresi] adresindeki [konut/çatılı işyeri], [gün/ay/yıl] başlangıç tarihli ve [..] yıl süreli kira sözleşmesiyle tarafınıza kiralanmıştır.</w:t>
      </w:r>
    </w:p>
    <w:p>
      <w:pPr>
        <w:spacing w:after="160" w:line="312" w:lineRule="auto"/>
        <w:jc w:val="both"/>
      </w:pPr>
      <w:r>
        <w:t>2. Sözleşmenin [gün/ay/yıl] tarihinde sona eren ilk süresinden sonra kanun gereği başlayan on yıllık uzama süresi [gün/ay/yıl] tarihinde dolmuştur. İçinde bulunduğumuz uzama yılı [gün/ay/yıl] tarihinde sona erecektir.</w:t>
      </w:r>
    </w:p>
    <w:p>
      <w:pPr>
        <w:spacing w:after="160" w:line="312" w:lineRule="auto"/>
        <w:jc w:val="both"/>
      </w:pPr>
      <w:r>
        <w:t>3. Türk Borçlar Kanunu m. 347/1 uyarınca, uzama yılının bitiminden en az üç ay önce yaptığım işbu bildirimle, kira sözleşmesini [gün/ay/yıl] tarihinde (uzama yılının bitimi) sona erdirdiğimi bildiririm.</w:t>
      </w:r>
    </w:p>
    <w:p>
      <w:pPr>
        <w:spacing w:after="160" w:line="312" w:lineRule="auto"/>
        <w:jc w:val="both"/>
      </w:pPr>
      <w:r>
        <w:t>4. Kiralananı en geç bu tarihte boş, temiz ve hasarsız olarak anahtarlarıyla birlikte tarafıma teslim etmenizi; teslim etmemeniz hâlinde tahliye için yasal yollara başvuracağımı, doğacak yargılama giderleri ve vekâlet ücreti ile her türlü hakkımın saklı olduğunu ihtar ederim.</w:t>
      </w:r>
    </w:p>
    <w:p>
      <w:pPr>
        <w:spacing w:after="160" w:line="312" w:lineRule="auto" w:before="360"/>
        <w:jc w:val="right"/>
      </w:pPr>
      <w:r>
        <w:t>Keşideci</w:t>
        <w:br/>
        <w:t>[Ad Soyad]</w:t>
        <w:br/>
        <w:t>[İmza] – [Tarih]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Tahliye İhtarnamesi (On Yıllık Uzama Sonu)</dc:title>
  <dc:subject/>
  <dc:creator>Av. Sümeyye Yüce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