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center"/>
      </w:pPr>
      <w:r>
        <w:rPr>
          <w:rFonts w:ascii="Times New Roman" w:hAnsi="Times New Roman" w:cs="Times New Roman"/>
          <w:sz w:val="25"/>
          <w:sz-cs w:val="25"/>
          <w:spacing w:val="0"/>
          <w:color w:val="343434"/>
        </w:rPr>
        <w:t xml:space="preserve">Avukat Sümeyye Yüce  •  Yüce Hukuk Bürosu  •  sumeyyeyuce.av.tr</w:t>
      </w:r>
    </w:p>
    <w:p>
      <w:pPr>
        <w:jc w:val="center"/>
        <w:spacing w:after="106"/>
      </w:pPr>
      <w:r>
        <w:rPr>
          <w:rFonts w:ascii="Times New Roman" w:hAnsi="Times New Roman" w:cs="Times New Roman"/>
          <w:sz w:val="34"/>
          <w:sz-cs w:val="34"/>
          <w:b/>
          <w:spacing w:val="0"/>
        </w:rPr>
        <w:t xml:space="preserve">DEVRE TATİL HAKKININ KULLANILMAYACAĞINA İLİŞKİN BİLDİRİM (90 GÜN)</w:t>
      </w:r>
    </w:p>
    <w:p>
      <w:pPr>
        <w:jc w:val="both"/>
        <w:spacing w:after="80"/>
      </w:pPr>
      <w:r>
        <w:rPr>
          <w:rFonts w:ascii="Times New Roman" w:hAnsi="Times New Roman" w:cs="Times New Roman"/>
          <w:sz w:val="30"/>
          <w:sz-cs w:val="30"/>
          <w:spacing w:val="0"/>
        </w:rPr>
        <w:t xml:space="preserve">[Firma Unvanı] / [Tesis Yönetimi]</w:t>
      </w:r>
    </w:p>
    <w:p>
      <w:pPr>
        <w:jc w:val="both"/>
        <w:spacing w:after="80"/>
      </w:pPr>
      <w:r>
        <w:rPr>
          <w:rFonts w:ascii="Times New Roman" w:hAnsi="Times New Roman" w:cs="Times New Roman"/>
          <w:sz w:val="30"/>
          <w:sz-cs w:val="30"/>
          <w:spacing w:val="0"/>
        </w:rPr>
        <w:t xml:space="preserve">[Adres]</w:t>
      </w:r>
    </w:p>
    <w:p>
      <w:pPr>
        <w:jc w:val="both"/>
        <w:spacing w:after="186"/>
      </w:pPr>
      <w:r>
        <w:rPr>
          <w:rFonts w:ascii="Times New Roman" w:hAnsi="Times New Roman" w:cs="Times New Roman"/>
          <w:sz w:val="30"/>
          <w:sz-cs w:val="30"/>
          <w:b/>
          <w:spacing w:val="0"/>
        </w:rPr>
        <w:t xml:space="preserve">Konu:</w:t>
      </w:r>
      <w:r>
        <w:rPr>
          <w:rFonts w:ascii="Times New Roman" w:hAnsi="Times New Roman" w:cs="Times New Roman"/>
          <w:sz w:val="30"/>
          <w:sz-cs w:val="30"/>
          <w:spacing w:val="0"/>
        </w:rPr>
        <w:t xml:space="preserve"> [yıl] yılı tatil hakkımı kullanmayacağıma ilişkin bildirimdir.</w:t>
      </w:r>
    </w:p>
    <w:p>
      <w:pPr>
        <w:jc w:val="both"/>
        <w:spacing w:after="186"/>
      </w:pPr>
      <w:r>
        <w:rPr>
          <w:rFonts w:ascii="Times New Roman" w:hAnsi="Times New Roman" w:cs="Times New Roman"/>
          <w:sz w:val="30"/>
          <w:sz-cs w:val="30"/>
          <w:spacing w:val="0"/>
        </w:rPr>
        <w:t xml:space="preserve">[gg.aa.yyyy] tarihli, [numara] sayılı devre tatil sözleşmesi kapsamında tarafıma tahsis edilen [gg.aa.yyyy] – [gg.aa.yyyy] dönemine ait tatil hakkımı </w:t>
      </w:r>
      <w:r>
        <w:rPr>
          <w:rFonts w:ascii="Times New Roman" w:hAnsi="Times New Roman" w:cs="Times New Roman"/>
          <w:sz w:val="30"/>
          <w:sz-cs w:val="30"/>
          <w:b/>
          <w:spacing w:val="0"/>
        </w:rPr>
        <w:t xml:space="preserve">kullanmayacağımı</w:t>
      </w:r>
      <w:r>
        <w:rPr>
          <w:rFonts w:ascii="Times New Roman" w:hAnsi="Times New Roman" w:cs="Times New Roman"/>
          <w:sz w:val="30"/>
          <w:sz-cs w:val="30"/>
          <w:spacing w:val="0"/>
        </w:rPr>
        <w:t xml:space="preserve">, tatilin başlayacağı tarihten en az doksan gün önce bildiriyorum.</w:t>
      </w:r>
    </w:p>
    <w:p>
      <w:pPr>
        <w:jc w:val="both"/>
        <w:spacing w:after="186"/>
      </w:pPr>
      <w:r>
        <w:rPr>
          <w:rFonts w:ascii="Times New Roman" w:hAnsi="Times New Roman" w:cs="Times New Roman"/>
          <w:sz w:val="30"/>
          <w:sz-cs w:val="30"/>
          <w:spacing w:val="0"/>
        </w:rPr>
        <w:t xml:space="preserve">Devre Tatil ve Uzun Süreli Tatil Hizmeti Sözleşmeleri Yönetmeliği'nin 17/A maddesi uyarınca, bu dönem için tarafımdan yıllık gider payı, aidat, katılım bedeli, genel idari masraf ve benzeri hiçbir ad altında bedel talep edilemeyeceğini hatırlatır; gereğini bilgilerinize sunarım.</w:t>
      </w:r>
    </w:p>
    <w:p>
      <w:pPr>
        <w:jc w:val="both"/>
        <w:spacing w:after="80"/>
      </w:pPr>
      <w:r>
        <w:rPr>
          <w:rFonts w:ascii="Times New Roman" w:hAnsi="Times New Roman" w:cs="Times New Roman"/>
          <w:sz w:val="30"/>
          <w:sz-cs w:val="30"/>
          <w:spacing w:val="0"/>
        </w:rPr>
        <w:t xml:space="preserve">Adı Soyadı: [Ad Soyad]</w:t>
      </w:r>
    </w:p>
    <w:p>
      <w:pPr>
        <w:jc w:val="both"/>
        <w:spacing w:after="80"/>
      </w:pPr>
      <w:r>
        <w:rPr>
          <w:rFonts w:ascii="Times New Roman" w:hAnsi="Times New Roman" w:cs="Times New Roman"/>
          <w:sz w:val="30"/>
          <w:sz-cs w:val="30"/>
          <w:spacing w:val="0"/>
        </w:rPr>
        <w:t xml:space="preserve">T.C. Kimlik No: [numara]</w:t>
      </w:r>
    </w:p>
    <w:p>
      <w:pPr>
        <w:jc w:val="both"/>
        <w:spacing w:after="80"/>
      </w:pPr>
      <w:r>
        <w:rPr>
          <w:rFonts w:ascii="Times New Roman" w:hAnsi="Times New Roman" w:cs="Times New Roman"/>
          <w:sz w:val="30"/>
          <w:sz-cs w:val="30"/>
          <w:spacing w:val="0"/>
        </w:rPr>
        <w:t xml:space="preserve">Adres / Telefon: [adres] – [telefon]</w:t>
      </w:r>
    </w:p>
    <w:p>
      <w:pPr>
        <w:jc w:val="right"/>
      </w:pPr>
      <w:r>
        <w:rPr>
          <w:rFonts w:ascii="Times New Roman" w:hAnsi="Times New Roman" w:cs="Times New Roman"/>
          <w:sz w:val="30"/>
          <w:sz-cs w:val="30"/>
          <w:spacing w:val="0"/>
        </w:rPr>
        <w:t xml:space="preserve">[gg.aa.yyyy]</w:t>
      </w:r>
    </w:p>
    <w:p>
      <w:pPr>
        <w:jc w:val="right"/>
      </w:pPr>
      <w:r>
        <w:rPr>
          <w:rFonts w:ascii="Times New Roman" w:hAnsi="Times New Roman" w:cs="Times New Roman"/>
          <w:sz w:val="30"/>
          <w:sz-cs w:val="30"/>
          <w:spacing w:val="0"/>
        </w:rPr>
        <w:t xml:space="preserve">[Ad Soyad]</w:t>
      </w:r>
    </w:p>
    <w:p>
      <w:pPr>
        <w:jc w:val="right"/>
      </w:pPr>
      <w:r>
        <w:rPr>
          <w:rFonts w:ascii="Times New Roman" w:hAnsi="Times New Roman" w:cs="Times New Roman"/>
          <w:sz w:val="30"/>
          <w:sz-cs w:val="30"/>
          <w:spacing w:val="0"/>
        </w:rPr>
        <w:t xml:space="preserve">[İmza]</w:t>
      </w:r>
    </w:p>
    <w:p>
      <w:pPr>
        <w:jc w:val="both"/>
        <w:spacing w:after="186"/>
      </w:pPr>
      <w:r>
        <w:rPr>
          <w:rFonts w:ascii="Times New Roman" w:hAnsi="Times New Roman" w:cs="Times New Roman"/>
          <w:sz w:val="26"/>
          <w:sz-cs w:val="26"/>
          <w:b/>
          <w:spacing w:val="0"/>
        </w:rPr>
        <w:t xml:space="preserve">Önemli:</w:t>
      </w:r>
      <w:r>
        <w:rPr>
          <w:rFonts w:ascii="Times New Roman" w:hAnsi="Times New Roman" w:cs="Times New Roman"/>
          <w:sz w:val="26"/>
          <w:sz-cs w:val="26"/>
          <w:spacing w:val="0"/>
        </w:rPr>
        <w:t xml:space="preserve"> Bu bildirim yalnızca </w:t>
      </w:r>
      <w:r>
        <w:rPr>
          <w:rFonts w:ascii="Times New Roman" w:hAnsi="Times New Roman" w:cs="Times New Roman"/>
          <w:sz w:val="26"/>
          <w:sz-cs w:val="26"/>
          <w:b/>
          <w:spacing w:val="0"/>
        </w:rPr>
        <w:t xml:space="preserve">şahsi hak veren devre tatil</w:t>
      </w:r>
      <w:r>
        <w:rPr>
          <w:rFonts w:ascii="Times New Roman" w:hAnsi="Times New Roman" w:cs="Times New Roman"/>
          <w:sz w:val="26"/>
          <w:sz-cs w:val="26"/>
          <w:spacing w:val="0"/>
        </w:rPr>
        <w:t xml:space="preserve"> sözleşmeleri için geçerlidir; tapulu devre mülkte kullanmasanız da ortak giderlere katılma yükümlülüğü devam eder. Bildirimi her yıl tekrarlayın ve ispatlanabilir şekilde (iadeli taahhütlü mektup veya noter) gönderin.</w:t>
      </w:r>
    </w:p>
    <w:p>
      <w:pPr/>
      <w:r>
        <w:rPr>
          <w:rFonts w:ascii="Times New Roman" w:hAnsi="Times New Roman" w:cs="Times New Roman"/>
          <w:sz w:val="22"/>
          <w:sz-cs w:val="22"/>
          <w:b/>
          <w:spacing w:val="0"/>
          <w:color w:val="343434"/>
        </w:rPr>
        <w:t xml:space="preserve">Nasıl kullanılır:</w:t>
      </w:r>
      <w:r>
        <w:rPr>
          <w:rFonts w:ascii="Times New Roman" w:hAnsi="Times New Roman" w:cs="Times New Roman"/>
          <w:sz w:val="22"/>
          <w:sz-cs w:val="22"/>
          <w:spacing w:val="0"/>
          <w:color w:val="343434"/>
        </w:rPr>
        <w:t xml:space="preserve"> Köşeli parantez içindeki alanları kendi bilgilerinizle doldurun, size uymayan maddeleri çıkarın. Bu örnek genel bilgilendirme amaçlıdır; her dosyanın belgeleri farklı olduğundan başvurudan önce bir avukata danışmanız yerinde olur. Güncel rehber: sumeyyeyuce.av.tr/devre-mulk-devre-tatil-sozlesmesi-iptali/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CocoaOOXMLWriter/2575.7</generator>
</meta>
</file>